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1FA8" w:rsidRPr="00770787" w:rsidRDefault="00C54449" w:rsidP="004E23DF">
      <w:pPr>
        <w:jc w:val="both"/>
        <w:rPr>
          <w:rFonts w:ascii="Calibri" w:hAnsi="Calibri"/>
          <w:b/>
          <w:bCs/>
          <w:color w:val="1F497D"/>
          <w:szCs w:val="22"/>
          <w:u w:val="single"/>
        </w:rPr>
      </w:pPr>
      <w:r w:rsidRPr="00770787">
        <w:rPr>
          <w:rFonts w:ascii="Calibri" w:hAnsi="Calibri"/>
          <w:b/>
          <w:bCs/>
          <w:color w:val="1F497D"/>
          <w:szCs w:val="22"/>
          <w:u w:val="single"/>
        </w:rPr>
        <w:t xml:space="preserve">PRE-QUALIFICATION CRITERIA FOR </w:t>
      </w:r>
      <w:r w:rsidR="00650465" w:rsidRPr="00770787">
        <w:rPr>
          <w:rFonts w:ascii="Calibri" w:hAnsi="Calibri"/>
          <w:b/>
          <w:bCs/>
          <w:color w:val="1F497D"/>
          <w:szCs w:val="22"/>
          <w:u w:val="single"/>
        </w:rPr>
        <w:t xml:space="preserve">POWER CABLES FOR HPCL VIZAG PROJECT - </w:t>
      </w:r>
      <w:r w:rsidRPr="00770787">
        <w:rPr>
          <w:rFonts w:ascii="Calibri" w:hAnsi="Calibri"/>
          <w:b/>
          <w:bCs/>
          <w:color w:val="1F497D"/>
          <w:szCs w:val="22"/>
          <w:u w:val="single"/>
        </w:rPr>
        <w:t>OPEN TENDER:</w:t>
      </w:r>
    </w:p>
    <w:p w:rsidR="00223DDF" w:rsidRPr="0015647B" w:rsidRDefault="00223DDF" w:rsidP="00650465">
      <w:pPr>
        <w:spacing w:before="100" w:beforeAutospacing="1" w:after="100" w:afterAutospacing="1"/>
        <w:rPr>
          <w:rFonts w:ascii="Calibri" w:hAnsi="Calibri"/>
          <w:color w:val="1F497D"/>
          <w:szCs w:val="22"/>
        </w:rPr>
      </w:pPr>
      <w:r w:rsidRPr="00650465">
        <w:rPr>
          <w:rFonts w:ascii="Calibri" w:hAnsi="Calibri"/>
          <w:color w:val="1F497D"/>
          <w:szCs w:val="22"/>
        </w:rPr>
        <w:t xml:space="preserve"> Suppliers shall fulfil all the following criteria and submit documentary evidence as proof along with offer </w:t>
      </w:r>
      <w:r w:rsidR="00650465">
        <w:rPr>
          <w:rFonts w:ascii="Calibri" w:hAnsi="Calibri"/>
          <w:color w:val="1F497D"/>
          <w:szCs w:val="22"/>
        </w:rPr>
        <w:t>for acceptance.</w:t>
      </w:r>
    </w:p>
    <w:p w:rsidR="00A23C92" w:rsidRPr="0015647B" w:rsidRDefault="00A23C92" w:rsidP="00A23C92">
      <w:pPr>
        <w:autoSpaceDE w:val="0"/>
        <w:autoSpaceDN w:val="0"/>
        <w:adjustRightInd w:val="0"/>
        <w:spacing w:after="0" w:line="240" w:lineRule="auto"/>
        <w:rPr>
          <w:rFonts w:ascii="Calibri" w:hAnsi="Calibri"/>
          <w:color w:val="1F497D"/>
          <w:szCs w:val="22"/>
        </w:rPr>
      </w:pPr>
      <w:r w:rsidRPr="0015647B">
        <w:rPr>
          <w:rFonts w:ascii="Calibri" w:hAnsi="Calibri"/>
          <w:color w:val="1F497D"/>
          <w:szCs w:val="22"/>
        </w:rPr>
        <w:t>1. Vendor should be a manufacturer of LT XLPE/HRPVC Insulated, Al and Cu conductor, Armoured,</w:t>
      </w:r>
    </w:p>
    <w:p w:rsidR="00A23C92" w:rsidRPr="0015647B" w:rsidRDefault="00A23C92" w:rsidP="00A23C92">
      <w:pPr>
        <w:autoSpaceDE w:val="0"/>
        <w:autoSpaceDN w:val="0"/>
        <w:adjustRightInd w:val="0"/>
        <w:spacing w:after="0" w:line="240" w:lineRule="auto"/>
        <w:rPr>
          <w:rFonts w:ascii="Calibri" w:hAnsi="Calibri"/>
          <w:color w:val="1F497D"/>
          <w:szCs w:val="22"/>
        </w:rPr>
      </w:pPr>
      <w:r w:rsidRPr="0015647B">
        <w:rPr>
          <w:rFonts w:ascii="Calibri" w:hAnsi="Calibri"/>
          <w:color w:val="1F497D"/>
          <w:szCs w:val="22"/>
        </w:rPr>
        <w:t>PVC/FRLS PVC sheathed Power cables of 1100V as per IS-7098, Part-1/ IS-1554, Part-1.</w:t>
      </w:r>
    </w:p>
    <w:p w:rsidR="00A23C92" w:rsidRPr="0015647B" w:rsidRDefault="00A23C92" w:rsidP="00A23C92">
      <w:pPr>
        <w:autoSpaceDE w:val="0"/>
        <w:autoSpaceDN w:val="0"/>
        <w:adjustRightInd w:val="0"/>
        <w:spacing w:after="0" w:line="240" w:lineRule="auto"/>
        <w:rPr>
          <w:rFonts w:ascii="Calibri" w:hAnsi="Calibri"/>
          <w:color w:val="1F497D"/>
          <w:szCs w:val="22"/>
        </w:rPr>
      </w:pPr>
      <w:r w:rsidRPr="0015647B">
        <w:rPr>
          <w:rFonts w:ascii="Calibri" w:hAnsi="Calibri"/>
          <w:color w:val="1F497D"/>
          <w:szCs w:val="22"/>
        </w:rPr>
        <w:t>(For each line item manufacturing standard is mentioned in Annexure-CC, BIS certificates as per respective standard shall be submitted for offered items)</w:t>
      </w:r>
      <w:r w:rsidR="00650465" w:rsidRPr="0015647B">
        <w:rPr>
          <w:rFonts w:ascii="Calibri" w:hAnsi="Calibri"/>
          <w:color w:val="1F497D"/>
          <w:szCs w:val="22"/>
        </w:rPr>
        <w:t>.</w:t>
      </w:r>
    </w:p>
    <w:p w:rsidR="00650465" w:rsidRPr="0015647B" w:rsidRDefault="00650465" w:rsidP="00A23C92">
      <w:pPr>
        <w:autoSpaceDE w:val="0"/>
        <w:autoSpaceDN w:val="0"/>
        <w:adjustRightInd w:val="0"/>
        <w:spacing w:after="0" w:line="240" w:lineRule="auto"/>
        <w:rPr>
          <w:rFonts w:ascii="Calibri" w:hAnsi="Calibri"/>
          <w:color w:val="1F497D"/>
          <w:szCs w:val="22"/>
        </w:rPr>
      </w:pPr>
    </w:p>
    <w:p w:rsidR="00A23C92" w:rsidRPr="0015647B" w:rsidRDefault="00A23C92" w:rsidP="00A23C92">
      <w:pPr>
        <w:autoSpaceDE w:val="0"/>
        <w:autoSpaceDN w:val="0"/>
        <w:adjustRightInd w:val="0"/>
        <w:spacing w:after="0" w:line="240" w:lineRule="auto"/>
        <w:rPr>
          <w:rFonts w:ascii="Calibri" w:hAnsi="Calibri"/>
          <w:color w:val="1F497D"/>
          <w:szCs w:val="22"/>
        </w:rPr>
      </w:pPr>
      <w:r w:rsidRPr="0015647B">
        <w:rPr>
          <w:rFonts w:ascii="Calibri" w:hAnsi="Calibri"/>
          <w:color w:val="1F497D"/>
          <w:szCs w:val="22"/>
        </w:rPr>
        <w:t>2. Availability of In-house test reports duly witnessed by third party on LT FRLS power cables to</w:t>
      </w:r>
    </w:p>
    <w:p w:rsidR="00A23C92" w:rsidRPr="0015647B" w:rsidRDefault="00A23C92" w:rsidP="00A23C92">
      <w:pPr>
        <w:autoSpaceDE w:val="0"/>
        <w:autoSpaceDN w:val="0"/>
        <w:adjustRightInd w:val="0"/>
        <w:spacing w:after="0" w:line="240" w:lineRule="auto"/>
        <w:rPr>
          <w:rFonts w:ascii="Calibri" w:hAnsi="Calibri"/>
          <w:color w:val="1F497D"/>
          <w:szCs w:val="22"/>
        </w:rPr>
      </w:pPr>
      <w:r w:rsidRPr="0015647B">
        <w:rPr>
          <w:rFonts w:ascii="Calibri" w:hAnsi="Calibri"/>
          <w:color w:val="1F497D"/>
          <w:szCs w:val="22"/>
        </w:rPr>
        <w:t>establish in-house capability to carry out all routine, type &amp; acceptance tests as per relevant</w:t>
      </w:r>
    </w:p>
    <w:p w:rsidR="00A23C92" w:rsidRPr="0015647B" w:rsidRDefault="00A23C92" w:rsidP="00A23C92">
      <w:pPr>
        <w:autoSpaceDE w:val="0"/>
        <w:autoSpaceDN w:val="0"/>
        <w:adjustRightInd w:val="0"/>
        <w:spacing w:after="0" w:line="240" w:lineRule="auto"/>
        <w:rPr>
          <w:rFonts w:ascii="Calibri" w:hAnsi="Calibri"/>
          <w:color w:val="1F497D"/>
          <w:szCs w:val="22"/>
        </w:rPr>
      </w:pPr>
      <w:r w:rsidRPr="0015647B">
        <w:rPr>
          <w:rFonts w:ascii="Calibri" w:hAnsi="Calibri"/>
          <w:color w:val="1F497D"/>
          <w:szCs w:val="22"/>
        </w:rPr>
        <w:t>IS/ International Standards.</w:t>
      </w:r>
    </w:p>
    <w:p w:rsidR="00650465" w:rsidRPr="0015647B" w:rsidRDefault="00650465" w:rsidP="00A23C92">
      <w:pPr>
        <w:autoSpaceDE w:val="0"/>
        <w:autoSpaceDN w:val="0"/>
        <w:adjustRightInd w:val="0"/>
        <w:spacing w:after="0" w:line="240" w:lineRule="auto"/>
        <w:rPr>
          <w:rFonts w:ascii="Calibri" w:hAnsi="Calibri"/>
          <w:color w:val="1F497D"/>
          <w:szCs w:val="22"/>
        </w:rPr>
      </w:pPr>
    </w:p>
    <w:p w:rsidR="00650465" w:rsidRPr="0015647B" w:rsidRDefault="00A23C92" w:rsidP="00650465">
      <w:pPr>
        <w:autoSpaceDE w:val="0"/>
        <w:autoSpaceDN w:val="0"/>
        <w:adjustRightInd w:val="0"/>
        <w:spacing w:after="0" w:line="240" w:lineRule="auto"/>
        <w:rPr>
          <w:rFonts w:ascii="Calibri" w:hAnsi="Calibri"/>
          <w:color w:val="1F497D"/>
          <w:szCs w:val="22"/>
        </w:rPr>
      </w:pPr>
      <w:r w:rsidRPr="0015647B">
        <w:rPr>
          <w:rFonts w:ascii="Calibri" w:hAnsi="Calibri"/>
          <w:color w:val="1F497D"/>
          <w:szCs w:val="22"/>
        </w:rPr>
        <w:t xml:space="preserve">3. Supplier to furnish </w:t>
      </w:r>
      <w:r w:rsidR="00650465" w:rsidRPr="0015647B">
        <w:rPr>
          <w:rFonts w:ascii="Calibri" w:hAnsi="Calibri"/>
          <w:color w:val="1F497D"/>
          <w:szCs w:val="22"/>
        </w:rPr>
        <w:t xml:space="preserve">following documents for earlier executed </w:t>
      </w:r>
      <w:r w:rsidRPr="0015647B">
        <w:rPr>
          <w:rFonts w:ascii="Calibri" w:hAnsi="Calibri"/>
          <w:color w:val="1F497D"/>
          <w:szCs w:val="22"/>
        </w:rPr>
        <w:t>purchase orders for the</w:t>
      </w:r>
      <w:r w:rsidR="00650465" w:rsidRPr="0015647B">
        <w:rPr>
          <w:rFonts w:ascii="Calibri" w:hAnsi="Calibri"/>
          <w:color w:val="1F497D"/>
          <w:szCs w:val="22"/>
        </w:rPr>
        <w:t xml:space="preserve"> Power plant power cable requirements</w:t>
      </w:r>
      <w:r w:rsidRPr="0015647B">
        <w:rPr>
          <w:rFonts w:ascii="Calibri" w:hAnsi="Calibri"/>
          <w:color w:val="1F497D"/>
          <w:szCs w:val="22"/>
        </w:rPr>
        <w:t>.</w:t>
      </w:r>
      <w:r w:rsidR="00650465" w:rsidRPr="0015647B">
        <w:rPr>
          <w:rFonts w:ascii="Calibri" w:hAnsi="Calibri"/>
          <w:color w:val="1F497D"/>
          <w:szCs w:val="22"/>
        </w:rPr>
        <w:t xml:space="preserve"> The PO shall be not more than five (5) years old from the date of this tender for establishing continuity in business. Manufactured and supplied at least one (1) km of each of type of cable. </w:t>
      </w:r>
    </w:p>
    <w:p w:rsidR="00A23C92" w:rsidRPr="0015647B" w:rsidRDefault="00650465" w:rsidP="00650465">
      <w:pPr>
        <w:autoSpaceDE w:val="0"/>
        <w:autoSpaceDN w:val="0"/>
        <w:adjustRightInd w:val="0"/>
        <w:spacing w:after="0" w:line="240" w:lineRule="auto"/>
        <w:rPr>
          <w:rFonts w:ascii="Calibri" w:hAnsi="Calibri"/>
          <w:color w:val="1F497D"/>
          <w:szCs w:val="22"/>
        </w:rPr>
      </w:pPr>
      <w:r w:rsidRPr="0015647B">
        <w:rPr>
          <w:rFonts w:ascii="Calibri" w:hAnsi="Calibri"/>
          <w:color w:val="1F497D"/>
          <w:szCs w:val="22"/>
        </w:rPr>
        <w:t>years</w:t>
      </w:r>
    </w:p>
    <w:p w:rsidR="00C55B43" w:rsidRPr="0015647B" w:rsidRDefault="00C55B43" w:rsidP="00C55B43">
      <w:pPr>
        <w:autoSpaceDE w:val="0"/>
        <w:autoSpaceDN w:val="0"/>
        <w:adjustRightInd w:val="0"/>
        <w:spacing w:after="0" w:line="240" w:lineRule="auto"/>
        <w:ind w:left="720"/>
        <w:rPr>
          <w:rFonts w:ascii="Calibri" w:hAnsi="Calibri"/>
          <w:color w:val="1F497D"/>
          <w:szCs w:val="22"/>
        </w:rPr>
      </w:pPr>
      <w:r w:rsidRPr="0015647B">
        <w:rPr>
          <w:rFonts w:ascii="Calibri" w:hAnsi="Calibri"/>
          <w:color w:val="1F497D"/>
          <w:szCs w:val="22"/>
        </w:rPr>
        <w:t>a) Valid BIS certificate, NSIC certificate/Charted engineer certificate (Equivalent certificate).</w:t>
      </w:r>
    </w:p>
    <w:p w:rsidR="00C55B43" w:rsidRPr="0015647B" w:rsidRDefault="00C55B43" w:rsidP="00C55B43">
      <w:pPr>
        <w:autoSpaceDE w:val="0"/>
        <w:autoSpaceDN w:val="0"/>
        <w:adjustRightInd w:val="0"/>
        <w:spacing w:after="0" w:line="240" w:lineRule="auto"/>
        <w:ind w:left="720"/>
        <w:rPr>
          <w:rFonts w:ascii="Calibri" w:hAnsi="Calibri"/>
          <w:color w:val="1F497D"/>
          <w:szCs w:val="22"/>
        </w:rPr>
      </w:pPr>
      <w:r w:rsidRPr="0015647B">
        <w:rPr>
          <w:rFonts w:ascii="Calibri" w:hAnsi="Calibri"/>
          <w:color w:val="1F497D"/>
          <w:szCs w:val="22"/>
        </w:rPr>
        <w:t>b) Two (2) no. of P.O. copies, their invoices and approved data sheets</w:t>
      </w:r>
    </w:p>
    <w:p w:rsidR="00C55B43" w:rsidRPr="0015647B" w:rsidRDefault="00C55B43" w:rsidP="00C55B43">
      <w:pPr>
        <w:autoSpaceDE w:val="0"/>
        <w:autoSpaceDN w:val="0"/>
        <w:adjustRightInd w:val="0"/>
        <w:spacing w:after="0" w:line="240" w:lineRule="auto"/>
        <w:ind w:left="720"/>
        <w:rPr>
          <w:rFonts w:ascii="Calibri" w:hAnsi="Calibri"/>
          <w:color w:val="1F497D"/>
          <w:szCs w:val="22"/>
        </w:rPr>
      </w:pPr>
      <w:r w:rsidRPr="0015647B">
        <w:rPr>
          <w:rFonts w:ascii="Calibri" w:hAnsi="Calibri"/>
          <w:color w:val="1F497D"/>
          <w:szCs w:val="22"/>
        </w:rPr>
        <w:t>c) P.O. copies and their invoices</w:t>
      </w:r>
    </w:p>
    <w:p w:rsidR="00C55B43" w:rsidRPr="0015647B" w:rsidRDefault="00C55B43" w:rsidP="00C55B43">
      <w:pPr>
        <w:autoSpaceDE w:val="0"/>
        <w:autoSpaceDN w:val="0"/>
        <w:adjustRightInd w:val="0"/>
        <w:spacing w:after="0" w:line="240" w:lineRule="auto"/>
        <w:ind w:left="720"/>
        <w:rPr>
          <w:rFonts w:ascii="Calibri" w:hAnsi="Calibri"/>
          <w:color w:val="1F497D"/>
          <w:szCs w:val="22"/>
        </w:rPr>
      </w:pPr>
      <w:r w:rsidRPr="0015647B">
        <w:rPr>
          <w:rFonts w:ascii="Calibri" w:hAnsi="Calibri"/>
          <w:color w:val="1F497D"/>
          <w:szCs w:val="22"/>
        </w:rPr>
        <w:t>d) Type test, Routine &amp; Acceptance tests reports</w:t>
      </w:r>
      <w:r w:rsidR="00650465" w:rsidRPr="0015647B">
        <w:rPr>
          <w:rFonts w:ascii="Calibri" w:hAnsi="Calibri"/>
          <w:color w:val="1F497D"/>
          <w:szCs w:val="22"/>
        </w:rPr>
        <w:t>.</w:t>
      </w:r>
    </w:p>
    <w:p w:rsidR="00650465" w:rsidRPr="0015647B" w:rsidRDefault="00650465" w:rsidP="00650465">
      <w:pPr>
        <w:autoSpaceDE w:val="0"/>
        <w:autoSpaceDN w:val="0"/>
        <w:adjustRightInd w:val="0"/>
        <w:spacing w:after="0" w:line="240" w:lineRule="auto"/>
        <w:ind w:left="720"/>
        <w:rPr>
          <w:rFonts w:ascii="Calibri" w:hAnsi="Calibri"/>
          <w:color w:val="1F497D"/>
          <w:szCs w:val="22"/>
        </w:rPr>
      </w:pPr>
      <w:r w:rsidRPr="0015647B">
        <w:rPr>
          <w:rFonts w:ascii="Calibri" w:hAnsi="Calibri"/>
          <w:color w:val="1F497D"/>
          <w:szCs w:val="22"/>
        </w:rPr>
        <w:t xml:space="preserve">e) Dispatch details (LR details/Invoices/ MDCC/Inspection report) </w:t>
      </w:r>
    </w:p>
    <w:p w:rsidR="00C55B43" w:rsidRPr="0015647B" w:rsidRDefault="00C55B43" w:rsidP="00A23C92">
      <w:pPr>
        <w:autoSpaceDE w:val="0"/>
        <w:autoSpaceDN w:val="0"/>
        <w:adjustRightInd w:val="0"/>
        <w:spacing w:after="0" w:line="240" w:lineRule="auto"/>
        <w:ind w:left="720"/>
        <w:rPr>
          <w:rFonts w:ascii="Calibri" w:hAnsi="Calibri"/>
          <w:color w:val="1F497D"/>
          <w:szCs w:val="22"/>
        </w:rPr>
      </w:pPr>
    </w:p>
    <w:p w:rsidR="00A23C92" w:rsidRPr="0015647B" w:rsidRDefault="00A23C92" w:rsidP="00A23C92">
      <w:pPr>
        <w:autoSpaceDE w:val="0"/>
        <w:autoSpaceDN w:val="0"/>
        <w:adjustRightInd w:val="0"/>
        <w:spacing w:after="0" w:line="240" w:lineRule="auto"/>
        <w:rPr>
          <w:rFonts w:ascii="Calibri" w:hAnsi="Calibri"/>
          <w:color w:val="1F497D"/>
          <w:szCs w:val="22"/>
        </w:rPr>
      </w:pPr>
    </w:p>
    <w:p w:rsidR="00A23C92" w:rsidRPr="00770787" w:rsidRDefault="00A23C92" w:rsidP="0015647B">
      <w:pPr>
        <w:pStyle w:val="NoSpacing"/>
        <w:rPr>
          <w:rFonts w:ascii="Calibri" w:hAnsi="Calibri"/>
          <w:color w:val="1F497D"/>
          <w:szCs w:val="22"/>
        </w:rPr>
      </w:pPr>
      <w:r w:rsidRPr="00770787">
        <w:rPr>
          <w:rFonts w:ascii="Calibri" w:hAnsi="Calibri"/>
          <w:color w:val="1F497D"/>
          <w:szCs w:val="22"/>
        </w:rPr>
        <w:t xml:space="preserve">4. </w:t>
      </w:r>
      <w:r w:rsidRPr="00770787">
        <w:rPr>
          <w:rFonts w:ascii="Calibri" w:hAnsi="Calibri"/>
          <w:color w:val="1F497D"/>
          <w:szCs w:val="22"/>
        </w:rPr>
        <w:tab/>
        <w:t>Type test certificates from recognized testing house such as CPRI, CMRI, and BASEEFA, UL or</w:t>
      </w:r>
    </w:p>
    <w:p w:rsidR="00E9443F" w:rsidRPr="00770787" w:rsidRDefault="00A23C92" w:rsidP="0015647B">
      <w:pPr>
        <w:pStyle w:val="NoSpacing"/>
        <w:rPr>
          <w:rFonts w:ascii="Calibri" w:hAnsi="Calibri"/>
          <w:color w:val="1F497D"/>
          <w:szCs w:val="22"/>
        </w:rPr>
      </w:pPr>
      <w:r w:rsidRPr="00770787">
        <w:rPr>
          <w:rFonts w:ascii="Calibri" w:hAnsi="Calibri"/>
          <w:color w:val="1F497D"/>
          <w:szCs w:val="22"/>
        </w:rPr>
        <w:tab/>
      </w:r>
      <w:r w:rsidR="00770787" w:rsidRPr="00770787">
        <w:rPr>
          <w:rFonts w:ascii="Calibri" w:hAnsi="Calibri"/>
          <w:color w:val="1F497D"/>
          <w:szCs w:val="22"/>
        </w:rPr>
        <w:t>Equivalent</w:t>
      </w:r>
      <w:r w:rsidRPr="00770787">
        <w:rPr>
          <w:rFonts w:ascii="Calibri" w:hAnsi="Calibri"/>
          <w:color w:val="1F497D"/>
          <w:szCs w:val="22"/>
        </w:rPr>
        <w:t xml:space="preserve"> shall be submitted for below mentioned LT XLPE/HRPVC Power cable. If in-house </w:t>
      </w:r>
      <w:r w:rsidR="0015647B" w:rsidRPr="00770787">
        <w:rPr>
          <w:rFonts w:ascii="Calibri" w:hAnsi="Calibri"/>
          <w:color w:val="1F497D"/>
          <w:szCs w:val="22"/>
        </w:rPr>
        <w:tab/>
      </w:r>
      <w:r w:rsidRPr="00770787">
        <w:rPr>
          <w:rFonts w:ascii="Calibri" w:hAnsi="Calibri"/>
          <w:color w:val="1F497D"/>
          <w:szCs w:val="22"/>
        </w:rPr>
        <w:t>type</w:t>
      </w:r>
      <w:r w:rsidR="0015647B" w:rsidRPr="00770787">
        <w:rPr>
          <w:rFonts w:ascii="Calibri" w:hAnsi="Calibri"/>
          <w:color w:val="1F497D"/>
          <w:szCs w:val="22"/>
        </w:rPr>
        <w:t xml:space="preserve"> t</w:t>
      </w:r>
      <w:r w:rsidRPr="00770787">
        <w:rPr>
          <w:rFonts w:ascii="Calibri" w:hAnsi="Calibri"/>
          <w:color w:val="1F497D"/>
          <w:szCs w:val="22"/>
        </w:rPr>
        <w:t xml:space="preserve">est reports are submitted, </w:t>
      </w:r>
      <w:proofErr w:type="gramStart"/>
      <w:r w:rsidRPr="00770787">
        <w:rPr>
          <w:rFonts w:ascii="Calibri" w:hAnsi="Calibri"/>
          <w:color w:val="1F497D"/>
          <w:szCs w:val="22"/>
        </w:rPr>
        <w:t>same</w:t>
      </w:r>
      <w:proofErr w:type="gramEnd"/>
      <w:r w:rsidRPr="00770787">
        <w:rPr>
          <w:rFonts w:ascii="Calibri" w:hAnsi="Calibri"/>
          <w:color w:val="1F497D"/>
          <w:szCs w:val="22"/>
        </w:rPr>
        <w:t xml:space="preserve"> should have been witnessed by Client. Type test </w:t>
      </w:r>
      <w:r w:rsidR="0015647B" w:rsidRPr="00770787">
        <w:rPr>
          <w:rFonts w:ascii="Calibri" w:hAnsi="Calibri"/>
          <w:color w:val="1F497D"/>
          <w:szCs w:val="22"/>
        </w:rPr>
        <w:tab/>
      </w:r>
      <w:r w:rsidRPr="00770787">
        <w:rPr>
          <w:rFonts w:ascii="Calibri" w:hAnsi="Calibri"/>
          <w:color w:val="1F497D"/>
          <w:szCs w:val="22"/>
        </w:rPr>
        <w:t>certificates</w:t>
      </w:r>
      <w:r w:rsidR="0015647B" w:rsidRPr="00770787">
        <w:rPr>
          <w:rFonts w:ascii="Calibri" w:hAnsi="Calibri"/>
          <w:color w:val="1F497D"/>
          <w:szCs w:val="22"/>
        </w:rPr>
        <w:t xml:space="preserve"> </w:t>
      </w:r>
      <w:r w:rsidRPr="00770787">
        <w:rPr>
          <w:rFonts w:ascii="Calibri" w:hAnsi="Calibri"/>
          <w:color w:val="1F497D"/>
          <w:szCs w:val="22"/>
        </w:rPr>
        <w:t xml:space="preserve">should not be older than </w:t>
      </w:r>
      <w:r w:rsidR="00C55B43" w:rsidRPr="00770787">
        <w:rPr>
          <w:rFonts w:ascii="Calibri" w:hAnsi="Calibri"/>
          <w:color w:val="1F497D"/>
          <w:szCs w:val="22"/>
        </w:rPr>
        <w:t>five</w:t>
      </w:r>
      <w:r w:rsidRPr="00770787">
        <w:rPr>
          <w:rFonts w:ascii="Calibri" w:hAnsi="Calibri"/>
          <w:color w:val="1F497D"/>
          <w:szCs w:val="22"/>
        </w:rPr>
        <w:t xml:space="preserve"> years. For each line item, Vendor shall submit type </w:t>
      </w:r>
      <w:r w:rsidR="0015647B" w:rsidRPr="00770787">
        <w:rPr>
          <w:rFonts w:ascii="Calibri" w:hAnsi="Calibri"/>
          <w:color w:val="1F497D"/>
          <w:szCs w:val="22"/>
        </w:rPr>
        <w:tab/>
      </w:r>
      <w:r w:rsidRPr="00770787">
        <w:rPr>
          <w:rFonts w:ascii="Calibri" w:hAnsi="Calibri"/>
          <w:color w:val="1F497D"/>
          <w:szCs w:val="22"/>
        </w:rPr>
        <w:t>test</w:t>
      </w:r>
      <w:r w:rsidR="00942BF4" w:rsidRPr="00770787">
        <w:rPr>
          <w:rFonts w:ascii="Calibri" w:hAnsi="Calibri"/>
          <w:color w:val="1F497D"/>
          <w:szCs w:val="22"/>
        </w:rPr>
        <w:t xml:space="preserve"> </w:t>
      </w:r>
      <w:r w:rsidRPr="00770787">
        <w:rPr>
          <w:rFonts w:ascii="Calibri" w:hAnsi="Calibri"/>
          <w:color w:val="1F497D"/>
          <w:szCs w:val="22"/>
        </w:rPr>
        <w:t>reports within the size range as per respective</w:t>
      </w:r>
      <w:r w:rsidR="00C55B43" w:rsidRPr="00770787">
        <w:rPr>
          <w:rFonts w:ascii="Calibri" w:hAnsi="Calibri"/>
          <w:color w:val="1F497D"/>
          <w:szCs w:val="22"/>
        </w:rPr>
        <w:t xml:space="preserve"> </w:t>
      </w:r>
      <w:r w:rsidRPr="00770787">
        <w:rPr>
          <w:rFonts w:ascii="Calibri" w:hAnsi="Calibri"/>
          <w:color w:val="1F497D"/>
          <w:szCs w:val="22"/>
        </w:rPr>
        <w:t xml:space="preserve">manufacturing standard for offered </w:t>
      </w:r>
      <w:r w:rsidR="0015647B" w:rsidRPr="00770787">
        <w:rPr>
          <w:rFonts w:ascii="Calibri" w:hAnsi="Calibri"/>
          <w:color w:val="1F497D"/>
          <w:szCs w:val="22"/>
        </w:rPr>
        <w:t xml:space="preserve"> </w:t>
      </w:r>
      <w:r w:rsidR="00E9443F" w:rsidRPr="00770787">
        <w:rPr>
          <w:rFonts w:ascii="Calibri" w:hAnsi="Calibri"/>
          <w:color w:val="1F497D"/>
          <w:szCs w:val="22"/>
        </w:rPr>
        <w:t xml:space="preserve">   </w:t>
      </w:r>
    </w:p>
    <w:p w:rsidR="00A23C92" w:rsidRPr="00770787" w:rsidRDefault="00E9443F" w:rsidP="0015647B">
      <w:pPr>
        <w:pStyle w:val="NoSpacing"/>
        <w:rPr>
          <w:rFonts w:ascii="Calibri" w:hAnsi="Calibri"/>
          <w:color w:val="1F497D"/>
          <w:szCs w:val="22"/>
        </w:rPr>
      </w:pPr>
      <w:r w:rsidRPr="00770787">
        <w:rPr>
          <w:rFonts w:ascii="Calibri" w:hAnsi="Calibri"/>
          <w:color w:val="1F497D"/>
          <w:szCs w:val="22"/>
        </w:rPr>
        <w:t xml:space="preserve">               </w:t>
      </w:r>
      <w:proofErr w:type="gramStart"/>
      <w:r w:rsidR="0015647B" w:rsidRPr="00770787">
        <w:rPr>
          <w:rFonts w:ascii="Calibri" w:hAnsi="Calibri"/>
          <w:color w:val="1F497D"/>
          <w:szCs w:val="22"/>
        </w:rPr>
        <w:t>c</w:t>
      </w:r>
      <w:r w:rsidR="00A23C92" w:rsidRPr="00770787">
        <w:rPr>
          <w:rFonts w:ascii="Calibri" w:hAnsi="Calibri"/>
          <w:color w:val="1F497D"/>
          <w:szCs w:val="22"/>
        </w:rPr>
        <w:t>able</w:t>
      </w:r>
      <w:proofErr w:type="gramEnd"/>
      <w:r w:rsidR="00A23C92" w:rsidRPr="00770787">
        <w:rPr>
          <w:rFonts w:ascii="Calibri" w:hAnsi="Calibri"/>
          <w:color w:val="1F497D"/>
          <w:szCs w:val="22"/>
        </w:rPr>
        <w:t>.</w:t>
      </w:r>
    </w:p>
    <w:p w:rsidR="00A23C92" w:rsidRPr="0015647B" w:rsidRDefault="00A23C92" w:rsidP="00A23C92">
      <w:pPr>
        <w:autoSpaceDE w:val="0"/>
        <w:autoSpaceDN w:val="0"/>
        <w:adjustRightInd w:val="0"/>
        <w:spacing w:after="0" w:line="240" w:lineRule="auto"/>
        <w:rPr>
          <w:rFonts w:ascii="Calibri" w:hAnsi="Calibri"/>
          <w:color w:val="1F497D"/>
          <w:szCs w:val="22"/>
        </w:rPr>
      </w:pPr>
    </w:p>
    <w:p w:rsidR="00942BF4" w:rsidRPr="0015647B" w:rsidRDefault="00942BF4" w:rsidP="0015647B">
      <w:pPr>
        <w:pStyle w:val="ListParagraph"/>
        <w:numPr>
          <w:ilvl w:val="0"/>
          <w:numId w:val="5"/>
        </w:numPr>
        <w:autoSpaceDE w:val="0"/>
        <w:autoSpaceDN w:val="0"/>
        <w:adjustRightInd w:val="0"/>
        <w:spacing w:after="0" w:line="252" w:lineRule="auto"/>
        <w:jc w:val="both"/>
        <w:rPr>
          <w:rFonts w:ascii="Calibri" w:hAnsi="Calibri"/>
          <w:color w:val="1F497D"/>
          <w:szCs w:val="22"/>
        </w:rPr>
      </w:pPr>
      <w:r w:rsidRPr="0015647B">
        <w:rPr>
          <w:rFonts w:ascii="Calibri" w:hAnsi="Calibri"/>
          <w:color w:val="1F497D"/>
          <w:szCs w:val="22"/>
        </w:rPr>
        <w:t xml:space="preserve">In case of first time vendors, </w:t>
      </w:r>
      <w:r w:rsidR="008329DE" w:rsidRPr="0015647B">
        <w:rPr>
          <w:rFonts w:ascii="Calibri" w:hAnsi="Calibri"/>
          <w:color w:val="1F497D"/>
          <w:szCs w:val="22"/>
        </w:rPr>
        <w:t>Vendor shall submit vendo</w:t>
      </w:r>
      <w:r w:rsidR="00E9443F">
        <w:rPr>
          <w:rFonts w:ascii="Calibri" w:hAnsi="Calibri"/>
          <w:color w:val="1F497D"/>
          <w:szCs w:val="22"/>
        </w:rPr>
        <w:t xml:space="preserve">r evaluation form </w:t>
      </w:r>
      <w:proofErr w:type="gramStart"/>
      <w:r w:rsidR="00E9443F">
        <w:rPr>
          <w:rFonts w:ascii="Calibri" w:hAnsi="Calibri"/>
          <w:color w:val="1F497D"/>
          <w:szCs w:val="22"/>
        </w:rPr>
        <w:t xml:space="preserve">on line at </w:t>
      </w:r>
      <w:r w:rsidR="008329DE" w:rsidRPr="0015647B">
        <w:rPr>
          <w:rFonts w:ascii="Calibri" w:hAnsi="Calibri"/>
          <w:color w:val="1F497D"/>
          <w:szCs w:val="22"/>
        </w:rPr>
        <w:t>bhel.com under supplier registration link before due</w:t>
      </w:r>
      <w:proofErr w:type="gramEnd"/>
      <w:r w:rsidR="008329DE" w:rsidRPr="0015647B">
        <w:rPr>
          <w:rFonts w:ascii="Calibri" w:hAnsi="Calibri"/>
          <w:color w:val="1F497D"/>
          <w:szCs w:val="22"/>
        </w:rPr>
        <w:t xml:space="preserve"> date of tender close with all necessary attachments</w:t>
      </w:r>
      <w:r w:rsidRPr="0015647B">
        <w:rPr>
          <w:rFonts w:ascii="Calibri" w:hAnsi="Calibri"/>
          <w:color w:val="1F497D"/>
          <w:szCs w:val="22"/>
        </w:rPr>
        <w:t>. BHEL reserves the provision to</w:t>
      </w:r>
      <w:r w:rsidR="00E9443F">
        <w:rPr>
          <w:rFonts w:ascii="Calibri" w:hAnsi="Calibri"/>
          <w:color w:val="1F497D"/>
          <w:szCs w:val="22"/>
        </w:rPr>
        <w:t xml:space="preserve"> </w:t>
      </w:r>
      <w:r w:rsidRPr="0015647B">
        <w:rPr>
          <w:rFonts w:ascii="Calibri" w:hAnsi="Calibri"/>
          <w:color w:val="1F497D"/>
          <w:szCs w:val="22"/>
        </w:rPr>
        <w:t xml:space="preserve">verify the documents </w:t>
      </w:r>
      <w:r w:rsidR="00E9443F" w:rsidRPr="0015647B">
        <w:rPr>
          <w:rFonts w:ascii="Calibri" w:hAnsi="Calibri"/>
          <w:color w:val="1F497D"/>
          <w:szCs w:val="22"/>
        </w:rPr>
        <w:t>and</w:t>
      </w:r>
      <w:r w:rsidRPr="0015647B">
        <w:rPr>
          <w:rFonts w:ascii="Calibri" w:hAnsi="Calibri"/>
          <w:color w:val="1F497D"/>
          <w:szCs w:val="22"/>
        </w:rPr>
        <w:t xml:space="preserve"> vendor manufacturing facilities.</w:t>
      </w:r>
    </w:p>
    <w:p w:rsidR="00942BF4" w:rsidRPr="0015647B" w:rsidRDefault="00942BF4" w:rsidP="0015647B">
      <w:pPr>
        <w:pStyle w:val="ListParagraph"/>
        <w:numPr>
          <w:ilvl w:val="0"/>
          <w:numId w:val="5"/>
        </w:numPr>
        <w:autoSpaceDE w:val="0"/>
        <w:autoSpaceDN w:val="0"/>
        <w:adjustRightInd w:val="0"/>
        <w:spacing w:after="0" w:line="252" w:lineRule="auto"/>
        <w:jc w:val="both"/>
        <w:rPr>
          <w:rFonts w:ascii="Calibri" w:hAnsi="Calibri"/>
          <w:color w:val="1F497D"/>
          <w:szCs w:val="22"/>
        </w:rPr>
      </w:pPr>
      <w:r w:rsidRPr="0015647B">
        <w:rPr>
          <w:rFonts w:ascii="Calibri" w:hAnsi="Calibri"/>
          <w:color w:val="1F497D"/>
          <w:szCs w:val="22"/>
        </w:rPr>
        <w:t>Vendor shall confirm to supply the required Power cables as per BHEL technical specification sent along with present tender.</w:t>
      </w:r>
    </w:p>
    <w:p w:rsidR="008329DE" w:rsidRPr="0015647B" w:rsidRDefault="008329DE" w:rsidP="0015647B">
      <w:pPr>
        <w:pStyle w:val="ListParagraph"/>
        <w:numPr>
          <w:ilvl w:val="0"/>
          <w:numId w:val="5"/>
        </w:numPr>
        <w:spacing w:line="252" w:lineRule="auto"/>
        <w:jc w:val="both"/>
        <w:rPr>
          <w:rFonts w:ascii="Calibri" w:hAnsi="Calibri"/>
          <w:color w:val="1F497D"/>
          <w:szCs w:val="22"/>
        </w:rPr>
      </w:pPr>
      <w:r w:rsidRPr="0015647B">
        <w:rPr>
          <w:rFonts w:ascii="Calibri" w:hAnsi="Calibri"/>
          <w:color w:val="1F497D"/>
          <w:szCs w:val="22"/>
        </w:rPr>
        <w:t>Vendor offer acceptance by BHEL is also subjected to end customer approval</w:t>
      </w:r>
    </w:p>
    <w:p w:rsidR="008329DE" w:rsidRPr="0015647B" w:rsidRDefault="008329DE" w:rsidP="0015647B">
      <w:pPr>
        <w:pStyle w:val="ListParagraph"/>
        <w:numPr>
          <w:ilvl w:val="0"/>
          <w:numId w:val="5"/>
        </w:numPr>
        <w:spacing w:line="252" w:lineRule="auto"/>
        <w:jc w:val="both"/>
        <w:rPr>
          <w:rFonts w:ascii="Calibri" w:hAnsi="Calibri"/>
          <w:color w:val="1F497D"/>
          <w:szCs w:val="22"/>
        </w:rPr>
      </w:pPr>
      <w:r w:rsidRPr="0015647B">
        <w:rPr>
          <w:rFonts w:ascii="Calibri" w:hAnsi="Calibri"/>
          <w:color w:val="1F497D"/>
          <w:szCs w:val="22"/>
        </w:rPr>
        <w:t>If any information given by the vendor is found incorrect at later stage, BHEL reserves the right to reject the bid submitted by bidder / cancel the award of</w:t>
      </w:r>
      <w:bookmarkStart w:id="0" w:name="_GoBack"/>
      <w:bookmarkEnd w:id="0"/>
      <w:r w:rsidRPr="0015647B">
        <w:rPr>
          <w:rFonts w:ascii="Calibri" w:hAnsi="Calibri"/>
          <w:color w:val="1F497D"/>
          <w:szCs w:val="22"/>
        </w:rPr>
        <w:t xml:space="preserve"> order. </w:t>
      </w:r>
    </w:p>
    <w:p w:rsidR="005C57A6" w:rsidRPr="0015647B" w:rsidRDefault="005C57A6" w:rsidP="005C57A6">
      <w:pPr>
        <w:pStyle w:val="ListParagraph"/>
        <w:spacing w:line="252" w:lineRule="auto"/>
        <w:ind w:hanging="360"/>
        <w:jc w:val="both"/>
        <w:rPr>
          <w:rFonts w:ascii="Calibri" w:hAnsi="Calibri"/>
          <w:color w:val="1F497D"/>
          <w:szCs w:val="22"/>
        </w:rPr>
      </w:pPr>
      <w:r w:rsidRPr="0015647B">
        <w:rPr>
          <w:rFonts w:ascii="Calibri" w:hAnsi="Calibri"/>
          <w:color w:val="1F497D"/>
          <w:szCs w:val="22"/>
        </w:rPr>
        <w:t> </w:t>
      </w:r>
    </w:p>
    <w:p w:rsidR="005C57A6" w:rsidRDefault="005C57A6" w:rsidP="005C57A6">
      <w:pPr>
        <w:rPr>
          <w:color w:val="1F497D"/>
          <w:szCs w:val="22"/>
        </w:rPr>
      </w:pPr>
    </w:p>
    <w:p w:rsidR="00D3796A" w:rsidRPr="00D3796A" w:rsidRDefault="00D3796A" w:rsidP="00D3796A">
      <w:pPr>
        <w:pStyle w:val="ListParagraph"/>
        <w:jc w:val="both"/>
        <w:rPr>
          <w:lang w:val="en-US"/>
        </w:rPr>
      </w:pPr>
    </w:p>
    <w:p w:rsidR="00CA600E" w:rsidRDefault="00CA600E" w:rsidP="004E23DF">
      <w:pPr>
        <w:jc w:val="both"/>
        <w:rPr>
          <w:lang w:val="en-US"/>
        </w:rPr>
      </w:pPr>
    </w:p>
    <w:p w:rsidR="00CA600E" w:rsidRPr="00864B19" w:rsidRDefault="00CA600E" w:rsidP="00CA600E">
      <w:pPr>
        <w:rPr>
          <w:lang w:val="en-US"/>
        </w:rPr>
      </w:pPr>
      <w:r>
        <w:br/>
      </w:r>
    </w:p>
    <w:sectPr w:rsidR="00CA600E" w:rsidRPr="00864B1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1704C"/>
    <w:multiLevelType w:val="hybridMultilevel"/>
    <w:tmpl w:val="B1BAB3C4"/>
    <w:lvl w:ilvl="0" w:tplc="39D2A884">
      <w:start w:val="1"/>
      <w:numFmt w:val="decimal"/>
      <w:lvlText w:val="%1."/>
      <w:lvlJc w:val="left"/>
      <w:pPr>
        <w:ind w:left="720" w:hanging="360"/>
      </w:pPr>
      <w:rPr>
        <w:rFonts w:ascii="Calibri" w:hAnsi="Calibri" w:hint="default"/>
        <w:color w:val="1F497D"/>
        <w:sz w:val="22"/>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 w15:restartNumberingAfterBreak="0">
    <w:nsid w:val="1C226CD5"/>
    <w:multiLevelType w:val="hybridMultilevel"/>
    <w:tmpl w:val="C7C42DDA"/>
    <w:lvl w:ilvl="0" w:tplc="40090017">
      <w:start w:val="1"/>
      <w:numFmt w:val="lowerLetter"/>
      <w:lvlText w:val="%1)"/>
      <w:lvlJc w:val="left"/>
      <w:pPr>
        <w:ind w:left="1080" w:hanging="360"/>
      </w:pPr>
      <w:rPr>
        <w:rFonts w:hint="default"/>
        <w:color w:val="1F497D"/>
        <w:sz w:val="22"/>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2" w15:restartNumberingAfterBreak="0">
    <w:nsid w:val="7541144B"/>
    <w:multiLevelType w:val="hybridMultilevel"/>
    <w:tmpl w:val="8DB28DA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0"/>
    <w:lvlOverride w:ilvl="0">
      <w:startOverride w:val="1"/>
    </w:lvlOverride>
    <w:lvlOverride w:ilvl="1"/>
    <w:lvlOverride w:ilvl="2"/>
    <w:lvlOverride w:ilvl="3"/>
    <w:lvlOverride w:ilvl="4"/>
    <w:lvlOverride w:ilvl="5"/>
    <w:lvlOverride w:ilvl="6"/>
    <w:lvlOverride w:ilvl="7"/>
    <w:lvlOverride w:ilvl="8"/>
  </w:num>
  <w:num w:numId="3">
    <w:abstractNumId w:val="0"/>
    <w:lvlOverride w:ilvl="0">
      <w:startOverride w:val="1"/>
    </w:lvlOverride>
    <w:lvlOverride w:ilvl="1"/>
    <w:lvlOverride w:ilvl="2"/>
    <w:lvlOverride w:ilvl="3"/>
    <w:lvlOverride w:ilvl="4"/>
    <w:lvlOverride w:ilvl="5"/>
    <w:lvlOverride w:ilvl="6"/>
    <w:lvlOverride w:ilvl="7"/>
    <w:lvlOverride w:ilvl="8"/>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6636"/>
    <w:rsid w:val="000412E6"/>
    <w:rsid w:val="00043500"/>
    <w:rsid w:val="000508E4"/>
    <w:rsid w:val="00115CC4"/>
    <w:rsid w:val="0013539B"/>
    <w:rsid w:val="0015647B"/>
    <w:rsid w:val="001D22BD"/>
    <w:rsid w:val="001D31DE"/>
    <w:rsid w:val="00223DDF"/>
    <w:rsid w:val="00232866"/>
    <w:rsid w:val="00235379"/>
    <w:rsid w:val="0029638C"/>
    <w:rsid w:val="003170E0"/>
    <w:rsid w:val="00321329"/>
    <w:rsid w:val="00367E90"/>
    <w:rsid w:val="003E4FF3"/>
    <w:rsid w:val="003F41B9"/>
    <w:rsid w:val="00430947"/>
    <w:rsid w:val="004A207D"/>
    <w:rsid w:val="004D759D"/>
    <w:rsid w:val="004E0286"/>
    <w:rsid w:val="004E23DF"/>
    <w:rsid w:val="004E596E"/>
    <w:rsid w:val="00505CC7"/>
    <w:rsid w:val="0052301C"/>
    <w:rsid w:val="00577128"/>
    <w:rsid w:val="005A0E42"/>
    <w:rsid w:val="005B780A"/>
    <w:rsid w:val="005C57A6"/>
    <w:rsid w:val="005C61ED"/>
    <w:rsid w:val="00650465"/>
    <w:rsid w:val="00666636"/>
    <w:rsid w:val="006E266C"/>
    <w:rsid w:val="006F57E4"/>
    <w:rsid w:val="00770787"/>
    <w:rsid w:val="007E6670"/>
    <w:rsid w:val="008110A5"/>
    <w:rsid w:val="008329DE"/>
    <w:rsid w:val="00864B19"/>
    <w:rsid w:val="00881FA8"/>
    <w:rsid w:val="008824EF"/>
    <w:rsid w:val="008D71FA"/>
    <w:rsid w:val="008E447B"/>
    <w:rsid w:val="008F0575"/>
    <w:rsid w:val="00942BF4"/>
    <w:rsid w:val="009F3653"/>
    <w:rsid w:val="00A23C92"/>
    <w:rsid w:val="00AC549B"/>
    <w:rsid w:val="00B04109"/>
    <w:rsid w:val="00BF34D1"/>
    <w:rsid w:val="00C408F4"/>
    <w:rsid w:val="00C54449"/>
    <w:rsid w:val="00C55B43"/>
    <w:rsid w:val="00C8027E"/>
    <w:rsid w:val="00CA600E"/>
    <w:rsid w:val="00CB1357"/>
    <w:rsid w:val="00D23694"/>
    <w:rsid w:val="00D353EE"/>
    <w:rsid w:val="00D3796A"/>
    <w:rsid w:val="00D37B9A"/>
    <w:rsid w:val="00D415B4"/>
    <w:rsid w:val="00D458D9"/>
    <w:rsid w:val="00DC62B8"/>
    <w:rsid w:val="00DF6206"/>
    <w:rsid w:val="00E5026E"/>
    <w:rsid w:val="00E9443F"/>
    <w:rsid w:val="00EB0111"/>
    <w:rsid w:val="00EB211E"/>
    <w:rsid w:val="00EC17D9"/>
    <w:rsid w:val="00EC6469"/>
    <w:rsid w:val="00F10E4A"/>
    <w:rsid w:val="00F25BC5"/>
    <w:rsid w:val="00F90DBF"/>
    <w:rsid w:val="00FB40A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2470B5-79C3-43F7-9572-6723EB5FD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796A"/>
    <w:pPr>
      <w:ind w:left="720"/>
      <w:contextualSpacing/>
    </w:pPr>
  </w:style>
  <w:style w:type="paragraph" w:styleId="BalloonText">
    <w:name w:val="Balloon Text"/>
    <w:basedOn w:val="Normal"/>
    <w:link w:val="BalloonTextChar"/>
    <w:uiPriority w:val="99"/>
    <w:semiHidden/>
    <w:unhideWhenUsed/>
    <w:rsid w:val="00D458D9"/>
    <w:pPr>
      <w:spacing w:after="0"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D458D9"/>
    <w:rPr>
      <w:rFonts w:ascii="Segoe UI" w:hAnsi="Segoe UI" w:cs="Mangal"/>
      <w:sz w:val="18"/>
      <w:szCs w:val="16"/>
    </w:rPr>
  </w:style>
  <w:style w:type="paragraph" w:styleId="NoSpacing">
    <w:name w:val="No Spacing"/>
    <w:uiPriority w:val="1"/>
    <w:qFormat/>
    <w:rsid w:val="0015647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21073">
      <w:bodyDiv w:val="1"/>
      <w:marLeft w:val="0"/>
      <w:marRight w:val="0"/>
      <w:marTop w:val="0"/>
      <w:marBottom w:val="0"/>
      <w:divBdr>
        <w:top w:val="none" w:sz="0" w:space="0" w:color="auto"/>
        <w:left w:val="none" w:sz="0" w:space="0" w:color="auto"/>
        <w:bottom w:val="none" w:sz="0" w:space="0" w:color="auto"/>
        <w:right w:val="none" w:sz="0" w:space="0" w:color="auto"/>
      </w:divBdr>
    </w:div>
    <w:div w:id="188687995">
      <w:bodyDiv w:val="1"/>
      <w:marLeft w:val="0"/>
      <w:marRight w:val="0"/>
      <w:marTop w:val="0"/>
      <w:marBottom w:val="0"/>
      <w:divBdr>
        <w:top w:val="none" w:sz="0" w:space="0" w:color="auto"/>
        <w:left w:val="none" w:sz="0" w:space="0" w:color="auto"/>
        <w:bottom w:val="none" w:sz="0" w:space="0" w:color="auto"/>
        <w:right w:val="none" w:sz="0" w:space="0" w:color="auto"/>
      </w:divBdr>
    </w:div>
    <w:div w:id="1500150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380</Words>
  <Characters>2171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Deepthi Reddy</dc:creator>
  <cp:keywords/>
  <dc:description/>
  <cp:lastModifiedBy>SWATHI GOLI</cp:lastModifiedBy>
  <cp:revision>2</cp:revision>
  <cp:lastPrinted>2018-08-02T08:31:00Z</cp:lastPrinted>
  <dcterms:created xsi:type="dcterms:W3CDTF">2019-04-29T07:45:00Z</dcterms:created>
  <dcterms:modified xsi:type="dcterms:W3CDTF">2019-04-29T07:45:00Z</dcterms:modified>
</cp:coreProperties>
</file>